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CA" w:rsidRDefault="00AE7BC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ТРУДА РЕСПУБЛИКИ БЕЛАРУСЬ</w:t>
      </w:r>
    </w:p>
    <w:p w:rsidR="00AE7BCA" w:rsidRDefault="00AE7BC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 декабря 1999 г. № 155</w:t>
      </w:r>
    </w:p>
    <w:p w:rsidR="00AE7BCA" w:rsidRDefault="00AE7BCA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 установлении примерной формы трудового договора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25 июня 2010 г. № 86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8/22515 от 30.06.2010 г.) &lt;W21022515&gt;;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4 октября 2010 г. № 139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8/22838 от 14.10.2010 г.) &lt;W21022838&gt;;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15 мая 2013 г. № 41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8/27574 от 31.05.2013 г.) &lt;W21327574&gt;;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28 февраля 2018 г. № 21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8/32918 от 15.03.2018 г.) &lt;W21832918&gt;;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21 ноября 2019 г. № 60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8/34975 от 04.01.2020 г.) &lt;W22034975&gt;;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труда и социальной защиты Республики Беларусь от 10 ноября 2023 г. № 41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8/40685 от 21.11.2023 г.) &lt;W22340685&gt;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абзаца второго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1.1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постановления Совета Министров Республики Беларусь от 6 августа 2010 г. № 1172 «О делегировании полномочий Правительства Республики Беларусь на принятие (издание) нормативных правовых актов в соответствии с Трудовым кодексом Республики Беларусь» Министерство труда и социальной защиты Республики Беларусь ПОСТАНОВЛЯЕТ: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примерную форму трудового договора согласно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7BC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И.А.Лях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AE7BCA"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CA0_ПРЛ__1CN__прил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27.12.1999 № 155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редакции постановления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Министерства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социальной 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21.11.2019 № 60) 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N__frm_w200025500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bookmarkStart w:id="2" w:name="CN__заг_прил"/>
    <w:bookmarkEnd w:id="2"/>
    <w:p w:rsidR="00AE7BCA" w:rsidRDefault="00AE7BCA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EF0DF2">
        <w:rPr>
          <w:rFonts w:ascii="Times New Roman" w:hAnsi="Times New Roman" w:cs="Times New Roman"/>
          <w:color w:val="000000"/>
          <w:sz w:val="24"/>
          <w:szCs w:val="24"/>
        </w:rPr>
        <w:instrText>HYPERLINK "C:\\Users\\PC\\Documents\\H"</w:instrText>
      </w:r>
      <w:r w:rsidR="00EF0DF2"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ПРИМЕРНАЯ ФОРМА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договора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 _____________ ____ г.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РЛ__1_П_1_1CN__point_1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юридического лица, физическое лицо, которому законодательством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предоставлено право заключения и прекращения трудового договора с работником)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 служащего (фамилия, собственное имя, отчество (если таковое имеется)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– Наниматель), действующего на основании, 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65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(устава, положения)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гражданин 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2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– Работник) заключили настоящий трудовой договор о нижеследующем.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РЛ__1_П_2_2CN__point_2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2. Наниматель принимает 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(фамилия, собственное имя,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работу по профессии рабочего (должности служащего) 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69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профессии рабочего, должности служащего*, квалификация)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(место работы, в том числе название структурного подразделения,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которое Работник принимается на работу)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РЛ__1_П_3_3CN__point_3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3. Настоящий трудовой договор является 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(трудовым договором по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основному месту работы, трудовым договором по совместительству)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РЛ__1_П_4_4CN__point_4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4. Настоящий трудовой договор заключается 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 неопределенный срок; определенный срок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 более пяти лет (срочный трудовой договор) в случаях, предусмотренных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кодекса Республики Беларусь)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РЛ__1_П_5_5CN__point_5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5. Настоящий трудовой договор заключается 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 предварительным испытанием,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предварительного испытания)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предварительного испытания _______ месяцев _____ дней.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РЛ__1_П_6_6CN__point_6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6. Срок действия настоящего трудового договора (для срочных трудовых договоров) ____________________ лет с ___ _________ г. по ___ _____________ г.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РЛ__1_П_7_7CN__point_7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7. Работник имеет право на: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РЛ__1_П_7_7_ПП_7_1_1CN__underpoint_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7.1.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РЛ__1_П_7_7_ПП_7_2_2CN__underpoint_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7.2.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РЛ__1_П_7_7_ПП_7_3_3CN__underpoint_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7.3. участие в собраниях;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РЛ__1_П_7_7_ПП_7_4_4CN__underpoint_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7.4. участие в управлении организацией;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РЛ__1_П_7_7_ПП_7_5_5CN__underpoint_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7.5.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Работнику и его семье свободное и достойное существование;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РЛ__1_П_7_7_ПП_7_6_7CN__underpoint_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7.6. ежедневный и еженедельный отдых, в том числе выходные дни во время государственных праздников и праздничных дней, и отпуска продолжительностью не ниже установленной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РЛ__1_П_7_7_ПП_7_7_8CN__underpoint_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7.7.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РЛ__1_П_7_7_ПП_7_8_9CN__underpoint_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7.8. невмешательство в частную жизнь и уважение личного достоинства;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РЛ__1_П_7_7_ПП_7_9_10CN__underpoint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7.9. судебную и иную защиту трудовых прав.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РЛ__1_П_8_8CN__point_8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8. Работник обязан: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_1_П_8_8_ПП_8_1_11CN__underpoint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8.1. добросовестно исполнять свои трудовые обязанности, перечисленные в настоящем подпункте или должностной (рабочей) инструкции (прилагается к настоящему трудовому договору): 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(подробно перечисляются трудовые обязанности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прилагается должностная (рабочая) инструкция, указываются конкретное содержание,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и порядок выполнения работ)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_1_П_8_8_ПП_8_2_12CN__underpoint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8.2.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(распоряжения) Нанимателя, не противоречащие законодательству и локальным правовым актам;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_1_П_8_8_ПП_8_3_13CN__underpoint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8.3. не допускать действий, препятствующих другим работникам выполнять их трудовые обязанности;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_1_П_8_8_ПП_8_4_14CN__underpoint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8.4.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РЛ__1_П_8_8_ПП_8_5_15CN__underpoint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8.5.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выполнять другие обязанности, предусмотренные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23 июня 2008 г. № 356-З «Об охране труда»;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РЛ__1_П_8_8_ПП_8_6_16CN__underpoint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t>8.6. бережно относиться к имуществу Нанимателя, принимать меры к предотвращению ущерба;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РЛ__1_П_8_8_ПП_8_7_17CN__underpoint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8.7. принимать меры к немедленному устранению причин и условий, препятствующих нормальному выполнению работы (авария, простой и другое), и немедленно сообщать о случившемся Нанимателю;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РЛ__1_П_8_8_ПП_8_8_18CN__underpoint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8.8. поддерживать свое рабочее место, оборудование и приспособления в исправном состоянии, порядке и чистоте;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РЛ__1_П_8_8_ПП_8_9_19CN__underpoint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8.9. соблюдать установленный порядок хранения документов, материальных и денежных ценностей;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ПРЛ__1_П_8_8_ПП_8_10_20CN__underpoin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8.10. хранить государственную и служебную тайну, соблюдать иные требования законодательства Республики Беларусь о государственных секретах, не разглашать коммерческую тайну Нанимателя, коммерческую тайну третьих лиц, к которой Наниматель получил доступ;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РЛ__1_П_8_8_ПП_8_11_21CN__underpoin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>8.11. исполнять иные обязанности, вытекающие из законодательства, локальных правовых актов и настоящего трудового договора: 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3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(перечисляются иные обязанности работника)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РЛ__1_П_9_9CN__point_9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9. Наниматель имеет право: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ПРЛ__1_П_9_9_ПП_9_1_22CN__underpoint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 xml:space="preserve">9.1. расторгнуть настоящий трудовой договор в порядке и по основаниям, установленным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законодательными актами;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РЛ__1_П_9_9_ПП_9_2_23CN__underpoint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9.2. поощрять Работника;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РЛ__1_П_9_9_ПП_9_3_24CN__underpoint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>9.3. требовать от Работника выполнения условий настоящего трудового договора и правил внутреннего трудового распорядка;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РЛ__1_П_9_9_ПП_9_4_25CN__underpoint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>9.4. привлекать Работника к дисциплинарной и материальной ответственности в соответствии с законодательством;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РЛ__1_П_9_9_ПП_9_5_26CN__underpoint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>9.5. обращаться в суд для защиты своих прав;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РЛ__1_П_9_9_ПП_9_6_27CN__underpoint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>9.6. иные права в соответствии с законодательством, локальными правовыми актами.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РЛ__1_П_10_10CN__point_10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>10. Наниматель обязан: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РЛ__1_П_10_10_ПП_10_1_28CN__underpo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>10.1. организовать труд Работника;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РЛ__1_П_10_10_ПП_10_2_29CN__underpo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10.2. рационально использовать труд Работника;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РЛ__1_П_10_10_ПП_10_3_30CN__underpo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10.3. обеспечивать производственно-технологическую, исполнительскую и трудовую дисциплину;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РЛ__1_П_10_10_ПП_10_4_31CN__underpo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>10.4. вести учет фактически отработанного Работником времени;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ПРЛ__1_П_10_10_ПП_10_5_32CN__underpo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>10.5. не реже двух раз в месяц выплачивать Работнику заработную плату в сроки и размерах, установленных законодательством, коллективным договором, соглашением или настоящим трудовым договором;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9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ПРЛ__1_П_10_10_ПП_10_6_34CN__underpo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>10.6.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 трудовой деятельности;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CA0_ПРЛ__1_П_10_10_ПП_10_7_35CN__underpo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>10.7.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и пожарной безопасности; своевременно и правильно проводить расследование и учет несчастных случаев на производстве;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ПРЛ__1_П_10_10_ПП_10_8_36CN__underpo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>10.8.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 др.), соблюдать нормы по охране труда женщин, молодежи и инвалидов;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ПРЛ__1_П_10_10_ПП_10_9_37CN__underpo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>10.9.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надлежащее хранение и уход за этими средствами;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ПРЛ__1_П_10_10_ПП_10_10_38CN__underp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>10.10.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трудовым договором;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ПРЛ__1_П_10_10_ПП_10_11_39CN__underp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>10.11. своевременно оформлять изменения в трудовых обязанностях Работника и знакомить его с ними под роспись, создавать условия для ознакомления Работника с локальными правовыми актами, затрагивающими его права и обязанности;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ПРЛ__1_П_10_10_ПП_10_12_40CN__underp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>10.12. обеспечивать профессиональную подготовку, повышение квалификации, переподготовку, стажировку Работника и прохождение Работником аттестации в соответствии с законодательством;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0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CA0_ПРЛ__1_П_10_10_ПП_10_13_42CN__underp"/>
      <w:bookmarkEnd w:id="51"/>
      <w:r>
        <w:rPr>
          <w:rFonts w:ascii="Times New Roman" w:hAnsi="Times New Roman" w:cs="Times New Roman"/>
          <w:color w:val="000000"/>
          <w:sz w:val="24"/>
          <w:szCs w:val="24"/>
        </w:rPr>
        <w:t xml:space="preserve">10.13. создавать необходимые условия для совмещения работы с получением образования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CA0_ПРЛ__1_П_10_10_ПП_10_14_43CN__underp"/>
      <w:bookmarkEnd w:id="52"/>
      <w:r>
        <w:rPr>
          <w:rFonts w:ascii="Times New Roman" w:hAnsi="Times New Roman" w:cs="Times New Roman"/>
          <w:color w:val="000000"/>
          <w:sz w:val="24"/>
          <w:szCs w:val="24"/>
        </w:rPr>
        <w:t>10.14. 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CA0_ПРЛ__1_П_10_10_ПП_10_15_44CN__underp"/>
      <w:bookmarkEnd w:id="53"/>
      <w:r>
        <w:rPr>
          <w:rFonts w:ascii="Times New Roman" w:hAnsi="Times New Roman" w:cs="Times New Roman"/>
          <w:color w:val="000000"/>
          <w:sz w:val="24"/>
          <w:szCs w:val="24"/>
        </w:rPr>
        <w:t xml:space="preserve">10.15. представлять по запросу контролирующих (надзорных) органов, уполномоченных на проведение проверок соблюдения законодательства о труде и об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CA0_ПРЛ__1_П_10_10_ПП_10_16_45CN__underp"/>
      <w:bookmarkEnd w:id="54"/>
      <w:r>
        <w:rPr>
          <w:rFonts w:ascii="Times New Roman" w:hAnsi="Times New Roman" w:cs="Times New Roman"/>
          <w:color w:val="000000"/>
          <w:sz w:val="24"/>
          <w:szCs w:val="24"/>
        </w:rPr>
        <w:t>10.16. оформлять изменения условий и прекращение настоящего трудового договора с Работником приказом (распоряжением) и объявлять его Работнику под роспись;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CA0_ПРЛ__1_П_10_10_ПП_10_17_46CN__underp"/>
      <w:bookmarkEnd w:id="55"/>
      <w:r>
        <w:rPr>
          <w:rFonts w:ascii="Times New Roman" w:hAnsi="Times New Roman" w:cs="Times New Roman"/>
          <w:color w:val="000000"/>
          <w:sz w:val="24"/>
          <w:szCs w:val="24"/>
        </w:rPr>
        <w:t xml:space="preserve">10.17. отстранять Работника от работы в случаях, предусмотренных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иными актами законодательства;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CA0_ПРЛ__1_П_10_10_ПП_10_18_47CN__underp"/>
      <w:bookmarkEnd w:id="56"/>
      <w:r>
        <w:rPr>
          <w:rFonts w:ascii="Times New Roman" w:hAnsi="Times New Roman" w:cs="Times New Roman"/>
          <w:color w:val="000000"/>
          <w:sz w:val="24"/>
          <w:szCs w:val="24"/>
        </w:rPr>
        <w:t>10.18. создавать Работнику необходимые условия для соблюдения установленного режима коммерческой тайны;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CA0_ПРЛ__1_П_10_10_ПП_10_19_48CN__underp"/>
      <w:bookmarkEnd w:id="57"/>
      <w:r>
        <w:rPr>
          <w:rFonts w:ascii="Times New Roman" w:hAnsi="Times New Roman" w:cs="Times New Roman"/>
          <w:color w:val="000000"/>
          <w:sz w:val="24"/>
          <w:szCs w:val="24"/>
        </w:rPr>
        <w:t>10.19. исполнять другие обязанности, вытекающие из законодательства, локальных правовых актов и настоящего трудового договора: 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(перечисляются другие обязанности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Нанимателя, включая обязанности, о которых стороны договорились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заключении настоящего трудового договора)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CA0_ПРЛ__1_П_11_11CN__point_11"/>
      <w:bookmarkEnd w:id="58"/>
      <w:r>
        <w:rPr>
          <w:rFonts w:ascii="Times New Roman" w:hAnsi="Times New Roman" w:cs="Times New Roman"/>
          <w:color w:val="000000"/>
          <w:sz w:val="24"/>
          <w:szCs w:val="24"/>
        </w:rPr>
        <w:t>11. Работнику устанавливаются следующие условия оплаты труда и иные выплаты: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9" w:name="CA0_ПРЛ__1_П_11_11_ПП_11_1_49CN__underpo"/>
      <w:bookmarkEnd w:id="59"/>
      <w:r>
        <w:rPr>
          <w:rFonts w:ascii="Times New Roman" w:hAnsi="Times New Roman" w:cs="Times New Roman"/>
          <w:color w:val="000000"/>
          <w:sz w:val="24"/>
          <w:szCs w:val="24"/>
        </w:rPr>
        <w:t>11.1. тарифная ставка (тарифный оклад), оклад в размере 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день подписания настоящего трудового договора.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дальнейшем тарифная ставка (тарифный оклад), оклад изменяются в соответствии с законодательством о труде, коллективным договором, соглашением или по соглашению сторон;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CA0_ПРЛ__1_П_11_11_ПП_11_2_50CN__underpo"/>
      <w:bookmarkEnd w:id="60"/>
      <w:r>
        <w:rPr>
          <w:rFonts w:ascii="Times New Roman" w:hAnsi="Times New Roman" w:cs="Times New Roman"/>
          <w:color w:val="000000"/>
          <w:sz w:val="24"/>
          <w:szCs w:val="24"/>
        </w:rPr>
        <w:t>11.2. иные стимулирующие выплаты 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(надбавки, премии, бонусы и иные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стимулирующие выплаты, установленные системами оплаты труда)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CA0_ПРЛ__1_П_11_11_ПП_11_3_51CN__underpo"/>
      <w:bookmarkEnd w:id="61"/>
      <w:r>
        <w:rPr>
          <w:rFonts w:ascii="Times New Roman" w:hAnsi="Times New Roman" w:cs="Times New Roman"/>
          <w:color w:val="000000"/>
          <w:sz w:val="24"/>
          <w:szCs w:val="24"/>
        </w:rPr>
        <w:t>11.3. компенсирующие выплаты 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доплаты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иные компенсирующие выплаты, установленные системами оплаты труда)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2" w:name="CA0_ПРЛ__1_П_11_11_ПП_11_4_52CN__underpo"/>
      <w:bookmarkEnd w:id="62"/>
      <w:r>
        <w:rPr>
          <w:rFonts w:ascii="Times New Roman" w:hAnsi="Times New Roman" w:cs="Times New Roman"/>
          <w:color w:val="000000"/>
          <w:sz w:val="24"/>
          <w:szCs w:val="24"/>
        </w:rPr>
        <w:t>11.4. другие выплаты, установленные законодательством, коллективным договором, соглашением или настоящим трудовым договором, _________________________________ в размере 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3" w:name="CA0_ПРЛ__1_П_11_11_ПП_11_5_53CN__underpo"/>
      <w:bookmarkEnd w:id="63"/>
      <w:r>
        <w:rPr>
          <w:rFonts w:ascii="Times New Roman" w:hAnsi="Times New Roman" w:cs="Times New Roman"/>
          <w:color w:val="000000"/>
          <w:sz w:val="24"/>
          <w:szCs w:val="24"/>
        </w:rPr>
        <w:t>11.5. единовременная выплата на оздоровление в размере 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4" w:name="CA0_ПРЛ__1_П_12_12CN__point_12"/>
      <w:bookmarkEnd w:id="64"/>
      <w:r>
        <w:rPr>
          <w:rFonts w:ascii="Times New Roman" w:hAnsi="Times New Roman" w:cs="Times New Roman"/>
          <w:color w:val="000000"/>
          <w:sz w:val="24"/>
          <w:szCs w:val="24"/>
        </w:rPr>
        <w:t>12. Заработная плата, предусмотренная настоящим трудовым договором, выплачивается Нанимателем Работнику регулярно 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(указываются периодичность, дни, числа,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определенные в соответствии с законодательством, коллективным договором,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соглашением или по соглашению сторон)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каждого месяца 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29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место выплаты заработной платы)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либо перечисляется на текущий (расчетный) банковский счет Работника.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5" w:name="CA0_ПРЛ__1_П_13_13CN__point_13"/>
      <w:bookmarkEnd w:id="65"/>
      <w:r>
        <w:rPr>
          <w:rFonts w:ascii="Times New Roman" w:hAnsi="Times New Roman" w:cs="Times New Roman"/>
          <w:color w:val="000000"/>
          <w:sz w:val="24"/>
          <w:szCs w:val="24"/>
        </w:rPr>
        <w:t>13. Заработная плата выплачивается в денежных единицах Республики Беларусь.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Заработная плата полностью или частично может быть заменена натуральной оплатой 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перечень товаров, которыми будет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_______________________________________, которая в денежном выражении составляет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производиться натуральная оплата)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6" w:name="CA0_ПРЛ__1_П_14_14CN__point_14"/>
      <w:bookmarkEnd w:id="66"/>
      <w:r>
        <w:rPr>
          <w:rFonts w:ascii="Times New Roman" w:hAnsi="Times New Roman" w:cs="Times New Roman"/>
          <w:color w:val="000000"/>
          <w:sz w:val="24"/>
          <w:szCs w:val="24"/>
        </w:rPr>
        <w:t>14. Наниматель устанавливает Работнику в соответствии с законодательством следующий режим рабочего времени и времени отдыха: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7" w:name="CA0_ПРЛ__1_П_14_14_ПП_14_1_54CN__underpo"/>
      <w:bookmarkEnd w:id="67"/>
      <w:r>
        <w:rPr>
          <w:rFonts w:ascii="Times New Roman" w:hAnsi="Times New Roman" w:cs="Times New Roman"/>
          <w:color w:val="000000"/>
          <w:sz w:val="24"/>
          <w:szCs w:val="24"/>
        </w:rPr>
        <w:t>14.1. согласно 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(правилам внутреннего трудового распорядка,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графику работ, графику сменности)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CA0_ПРЛ__1_П_14_14_ПП_14_2_55CN__underpo"/>
      <w:bookmarkEnd w:id="68"/>
      <w:r>
        <w:rPr>
          <w:rFonts w:ascii="Times New Roman" w:hAnsi="Times New Roman" w:cs="Times New Roman"/>
          <w:color w:val="000000"/>
          <w:sz w:val="24"/>
          <w:szCs w:val="24"/>
        </w:rPr>
        <w:t>14.2. пятидневная (шестидневная) рабочая неделя: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начала рабочего дня 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часы, минуты)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окончания рабочего дня 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(указываются часы, минуты)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специальные перерывы 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название перерыва)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9" w:name="CA0_ПРЛ__1_П_14_14_ПП_14_3_56"/>
      <w:bookmarkEnd w:id="69"/>
      <w:r>
        <w:rPr>
          <w:rFonts w:ascii="Times New Roman" w:hAnsi="Times New Roman" w:cs="Times New Roman"/>
          <w:color w:val="000000"/>
          <w:sz w:val="24"/>
          <w:szCs w:val="24"/>
        </w:rPr>
        <w:t>14.3. суммированный учет рабочего времени 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60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учетный период)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0" w:name="CA0_ПРЛ__1_П_14_14_ПП_14_4_57CN__underpo"/>
      <w:bookmarkEnd w:id="70"/>
      <w:r>
        <w:rPr>
          <w:rFonts w:ascii="Times New Roman" w:hAnsi="Times New Roman" w:cs="Times New Roman"/>
          <w:color w:val="000000"/>
          <w:sz w:val="24"/>
          <w:szCs w:val="24"/>
        </w:rPr>
        <w:t>14.4. режим гибкого рабочего времени: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переменное (гибкое) время: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фиксированное время: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1" w:name="CA0_ПРЛ__1_П_14_14_ПП_14_5_58"/>
      <w:bookmarkEnd w:id="71"/>
      <w:r>
        <w:rPr>
          <w:rFonts w:ascii="Times New Roman" w:hAnsi="Times New Roman" w:cs="Times New Roman"/>
          <w:color w:val="000000"/>
          <w:sz w:val="24"/>
          <w:szCs w:val="24"/>
        </w:rPr>
        <w:t>14.5. разделение рабочего дня на части 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55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продолжительность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каждой части рабочего дня)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перерывов в течение рабочего дня: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перерыв для отдыха и питания: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4442"/>
      </w:tblGrid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_______________________________________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_________________________________;</w:t>
            </w:r>
          </w:p>
        </w:tc>
      </w:tr>
      <w:tr w:rsidR="00AE7BCA">
        <w:trPr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(указываются часы, минуты)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8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(указываются часы, минуты)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2" w:name="CA0_ПРЛ__1_П_14_14_ПП_14_6_59"/>
      <w:bookmarkEnd w:id="72"/>
      <w:r>
        <w:rPr>
          <w:rFonts w:ascii="Times New Roman" w:hAnsi="Times New Roman" w:cs="Times New Roman"/>
          <w:color w:val="000000"/>
          <w:sz w:val="24"/>
          <w:szCs w:val="24"/>
        </w:rPr>
        <w:t>14.6. выходные дни 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29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(указываются дни недели или указывается, что выходные дни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предоставляются в соответствии с правилами внутреннего трудового распорядка, графиком работ (графиком сменности)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3" w:name="CA0_ПРЛ__1_П_14_14_ПП_14_7_60CN__underpo"/>
      <w:bookmarkEnd w:id="73"/>
      <w:r>
        <w:rPr>
          <w:rFonts w:ascii="Times New Roman" w:hAnsi="Times New Roman" w:cs="Times New Roman"/>
          <w:color w:val="000000"/>
          <w:sz w:val="24"/>
          <w:szCs w:val="24"/>
        </w:rPr>
        <w:t>14.7. отдых во время государственных праздников и праздничных дней, установленных и объявленных в порядке, предусмотренном законодательством, нерабочими.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1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4" w:name="CA0_ПРЛ__1_П_15_15CN__point_15"/>
      <w:bookmarkEnd w:id="74"/>
      <w:r>
        <w:rPr>
          <w:rFonts w:ascii="Times New Roman" w:hAnsi="Times New Roman" w:cs="Times New Roman"/>
          <w:color w:val="000000"/>
          <w:sz w:val="24"/>
          <w:szCs w:val="24"/>
        </w:rPr>
        <w:t>15. Работнику устанавливаются в соответствии с законодательством: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5" w:name="CA0_ПРЛ__1_П_15_15_ПП_15_1_62CN__underpo"/>
      <w:bookmarkEnd w:id="75"/>
      <w:r>
        <w:rPr>
          <w:rFonts w:ascii="Times New Roman" w:hAnsi="Times New Roman" w:cs="Times New Roman"/>
          <w:color w:val="000000"/>
          <w:sz w:val="24"/>
          <w:szCs w:val="24"/>
        </w:rPr>
        <w:t>15.1. трудовой отпуск продолжительностью _____________________ календарных дней, в том числе: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отпуск продолжительностью __________ календарных дней;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дополнительный отпуск 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38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вид дополнительного отпуска)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продолжительностью _________________ календарных дней;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6" w:name="CA0_ПРЛ__1_П_15_15_ПП_15_2_63CN__underpo"/>
      <w:bookmarkEnd w:id="76"/>
      <w:r>
        <w:rPr>
          <w:rFonts w:ascii="Times New Roman" w:hAnsi="Times New Roman" w:cs="Times New Roman"/>
          <w:color w:val="000000"/>
          <w:sz w:val="24"/>
          <w:szCs w:val="24"/>
        </w:rPr>
        <w:t xml:space="preserve">15.2. социальные отпуска по основаниям, предусмотренным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38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(указывается основание и вид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социального отпуска)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продолжительностью ________________ календарных дней.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7" w:name="CA0_ПРЛ__1_П_16_16CN__point_16"/>
      <w:bookmarkEnd w:id="77"/>
      <w:r>
        <w:rPr>
          <w:rFonts w:ascii="Times New Roman" w:hAnsi="Times New Roman" w:cs="Times New Roman"/>
          <w:color w:val="000000"/>
          <w:sz w:val="24"/>
          <w:szCs w:val="24"/>
        </w:rPr>
        <w:t>16. Наниматель предоставляет Работнику гарантии и компенсации, предусмотренные законодательством, коллективным договором, соглашением: 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8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(указываются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гарантий и компенсаций)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8" w:name="CA0_ПРЛ__1_П_17_17CN__point_17"/>
      <w:bookmarkEnd w:id="78"/>
      <w:r>
        <w:rPr>
          <w:rFonts w:ascii="Times New Roman" w:hAnsi="Times New Roman" w:cs="Times New Roman"/>
          <w:color w:val="000000"/>
          <w:sz w:val="24"/>
          <w:szCs w:val="24"/>
        </w:rPr>
        <w:t>17. Дополнительные условия _______________________________________________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(перечисляются дополнительные условия,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ухудшающие положение Работника по сравнению с законодательством и коллективным договором)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9" w:name="CA0_ПРЛ__1_П_18_18CN__point_18"/>
      <w:bookmarkEnd w:id="79"/>
      <w:r>
        <w:rPr>
          <w:rFonts w:ascii="Times New Roman" w:hAnsi="Times New Roman" w:cs="Times New Roman"/>
          <w:color w:val="000000"/>
          <w:sz w:val="24"/>
          <w:szCs w:val="24"/>
        </w:rPr>
        <w:t>18. Средний заработок за время трудового отпуска выплачивается Нанимателем не позднее чем за два дня до начала отпуска, если он предоставляется в соответствии с графиком трудовых отпусков. В иных случаях предоставления трудового отпуска средний заработок выплачивается Нанимателем с согласия Работника не позднее двух рабочих дней со дня начала трудового отпуска.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2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0" w:name="CA0_ПРЛ__1_П_19_20CN__point_19"/>
      <w:bookmarkEnd w:id="80"/>
      <w:r>
        <w:rPr>
          <w:rFonts w:ascii="Times New Roman" w:hAnsi="Times New Roman" w:cs="Times New Roman"/>
          <w:color w:val="000000"/>
          <w:sz w:val="24"/>
          <w:szCs w:val="24"/>
        </w:rPr>
        <w:t>19. За противоправное, виновное неисполнение или ненадлежащее исполнение своих трудовых обязанностей Работник может быть привлечен к дисциплинарной ответственности, установленной законодательством.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1" w:name="CA0_ПРЛ__1_П_20_21CN__point_20"/>
      <w:bookmarkEnd w:id="81"/>
      <w:r>
        <w:rPr>
          <w:rFonts w:ascii="Times New Roman" w:hAnsi="Times New Roman" w:cs="Times New Roman"/>
          <w:color w:val="000000"/>
          <w:sz w:val="24"/>
          <w:szCs w:val="24"/>
        </w:rPr>
        <w:t xml:space="preserve">20.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2" w:name="CA0_ПРЛ__1_П_21_22CN__point_21"/>
      <w:bookmarkEnd w:id="82"/>
      <w:r>
        <w:rPr>
          <w:rFonts w:ascii="Times New Roman" w:hAnsi="Times New Roman" w:cs="Times New Roman"/>
          <w:color w:val="000000"/>
          <w:sz w:val="24"/>
          <w:szCs w:val="24"/>
        </w:rPr>
        <w:t xml:space="preserve">21. За неисполнение или ненадлежащее исполнение своих обязанностей Наниматель несет ответственность, предусмотренную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 и иными законодательными актами.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3" w:name="CA0_ПРЛ__1_П_22_23CN__point_22"/>
      <w:bookmarkEnd w:id="83"/>
      <w:r>
        <w:rPr>
          <w:rFonts w:ascii="Times New Roman" w:hAnsi="Times New Roman" w:cs="Times New Roman"/>
          <w:color w:val="000000"/>
          <w:sz w:val="24"/>
          <w:szCs w:val="24"/>
        </w:rPr>
        <w:t>22. Изменение условий настоящего трудового договора производится в установленном порядке по соглашению сторон либо по основаниям, предусмотренным законодательством.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4" w:name="CA0_ПРЛ__1_П_23_24CN__point_23"/>
      <w:bookmarkEnd w:id="84"/>
      <w:r>
        <w:rPr>
          <w:rFonts w:ascii="Times New Roman" w:hAnsi="Times New Roman" w:cs="Times New Roman"/>
          <w:color w:val="000000"/>
          <w:sz w:val="24"/>
          <w:szCs w:val="24"/>
        </w:rPr>
        <w:t>23. Настоящий трудовой договор может быть прекращен (расторгнут) по основаниям, предусмотренным законодательными актами.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5" w:name="CA0_ПРЛ__1_П_24_25CN__point_24"/>
      <w:bookmarkEnd w:id="85"/>
      <w:r>
        <w:rPr>
          <w:rFonts w:ascii="Times New Roman" w:hAnsi="Times New Roman" w:cs="Times New Roman"/>
          <w:color w:val="000000"/>
          <w:sz w:val="24"/>
          <w:szCs w:val="24"/>
        </w:rPr>
        <w:t xml:space="preserve">24. В случаях, предусмотренных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иными актами законодательства, коллективным договором, соглашением, Наниматель при прекращении настоящего трудового договора выплачивает Работнику выходное пособие в размере, предусмотренном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Трудовым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Беларусь, коллективным договором, соглашением, нанимателем.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6" w:name="CA0_ПРЛ__1_П_25_26CN__point_25"/>
      <w:bookmarkEnd w:id="86"/>
      <w:r>
        <w:rPr>
          <w:rFonts w:ascii="Times New Roman" w:hAnsi="Times New Roman" w:cs="Times New Roman"/>
          <w:color w:val="000000"/>
          <w:sz w:val="24"/>
          <w:szCs w:val="24"/>
        </w:rPr>
        <w:t>25. Вопросы, не предусмотренные настоящим трудовым договором, регулируются законодательством о труде.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7" w:name="CA0_ПРЛ__1_П_26_27CN__point_26"/>
      <w:bookmarkEnd w:id="87"/>
      <w:r>
        <w:rPr>
          <w:rFonts w:ascii="Times New Roman" w:hAnsi="Times New Roman" w:cs="Times New Roman"/>
          <w:color w:val="000000"/>
          <w:sz w:val="24"/>
          <w:szCs w:val="24"/>
        </w:rPr>
        <w:t>26. Настоящий трудовой договор составлен в двух экземплярах, один хранится у Работника, а другой – у Нанимателя**.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8"/>
        <w:gridCol w:w="3497"/>
      </w:tblGrid>
      <w:tr w:rsidR="00AE7BCA">
        <w:trPr>
          <w:trHeight w:val="240"/>
        </w:trPr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Наниматель __________________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 __________________</w:t>
            </w:r>
          </w:p>
        </w:tc>
      </w:tr>
      <w:tr w:rsidR="00AE7BCA">
        <w:trPr>
          <w:trHeight w:val="240"/>
        </w:trPr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8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AE7BCA" w:rsidRDefault="00AE7BCA">
            <w:pPr>
              <w:autoSpaceDE w:val="0"/>
              <w:autoSpaceDN w:val="0"/>
              <w:adjustRightInd w:val="0"/>
              <w:spacing w:after="0" w:line="300" w:lineRule="auto"/>
              <w:ind w:left="16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Наименование должности служащего (профессии рабочего) должно соответствовать квалификационным справочникам, профессиональным стандартам, утверждаемым Правительством Республики Беларусь или уполномоченным им органом, нормативным правовым акта</w:t>
      </w:r>
      <w:bookmarkStart w:id="88" w:name="_GoBack"/>
      <w:bookmarkEnd w:id="88"/>
      <w:r>
        <w:rPr>
          <w:rFonts w:ascii="Times New Roman" w:hAnsi="Times New Roman" w:cs="Times New Roman"/>
          <w:color w:val="000000"/>
          <w:sz w:val="24"/>
          <w:szCs w:val="24"/>
        </w:rPr>
        <w:t>м, регламентирующим деятельность работников по отдельным должностям служащих.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3" type="#_x0000_t75" style="width:7.5pt;height:7.5pt">
            <v:imagedata r:id="rId4" o:title=""/>
          </v:shape>
        </w:pic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** Каждая страница настоящего трудового договора и приложений к нему нумеруется и подписывается Работником и Нанимателем либо уполномоченным им должностным лицом.</w:t>
      </w:r>
    </w:p>
    <w:p w:rsidR="00AE7BCA" w:rsidRDefault="00AE7BC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4" type="#_x0000_t75" style="width:7.5pt;height:7.5pt">
            <v:imagedata r:id="rId4" o:title=""/>
          </v:shape>
        </w:pict>
      </w:r>
    </w:p>
    <w:p w:rsidR="000B4F49" w:rsidRPr="00AE7BCA" w:rsidRDefault="000B4F49" w:rsidP="00AE7BCA"/>
    <w:sectPr w:rsidR="000B4F49" w:rsidRPr="00AE7BCA" w:rsidSect="004B1D03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EF0DF2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10.12.2024</w:t>
          </w:r>
        </w:p>
      </w:tc>
      <w:tc>
        <w:tcPr>
          <w:tcW w:w="1381" w:type="pct"/>
        </w:tcPr>
        <w:p w:rsidR="00D96E53" w:rsidRPr="00D96E53" w:rsidRDefault="00EF0DF2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EF0DF2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9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10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EF0DF2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EF0DF2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27.12.1999 № 155 «Об установлении примерной формы трудового договора»</w:t>
          </w:r>
        </w:p>
      </w:tc>
      <w:tc>
        <w:tcPr>
          <w:tcW w:w="1607" w:type="dxa"/>
        </w:tcPr>
        <w:p w:rsidR="00B84B94" w:rsidRDefault="00EF0DF2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13.12.2024</w:t>
          </w:r>
        </w:p>
      </w:tc>
    </w:tr>
  </w:tbl>
  <w:p w:rsidR="00B84B94" w:rsidRPr="00B82B7A" w:rsidRDefault="00EF0DF2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CA"/>
    <w:rsid w:val="000B4F49"/>
    <w:rsid w:val="00AE7BCA"/>
    <w:rsid w:val="00E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0CE60-4F5E-46F9-8BDD-F5B4DB66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ocuments\NCPI" TargetMode="External"/><Relationship Id="rId13" Type="http://schemas.openxmlformats.org/officeDocument/2006/relationships/hyperlink" Target="file:///C:\Users\PC\Documents\NCPI" TargetMode="External"/><Relationship Id="rId18" Type="http://schemas.openxmlformats.org/officeDocument/2006/relationships/hyperlink" Target="file:///C:\Users\PC\Documents\NCP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PC\Documents\NCPI" TargetMode="External"/><Relationship Id="rId7" Type="http://schemas.openxmlformats.org/officeDocument/2006/relationships/hyperlink" Target="file:///C:\Users\PC\Documents\NCPI" TargetMode="External"/><Relationship Id="rId12" Type="http://schemas.openxmlformats.org/officeDocument/2006/relationships/hyperlink" Target="file:///C:\Users\PC\Documents\NCPI" TargetMode="External"/><Relationship Id="rId17" Type="http://schemas.openxmlformats.org/officeDocument/2006/relationships/hyperlink" Target="file:///C:\Users\PC\Documents\NCPI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C:\Users\PC\Documents\NCPI" TargetMode="External"/><Relationship Id="rId20" Type="http://schemas.openxmlformats.org/officeDocument/2006/relationships/hyperlink" Target="file:///C:\Users\PC\Documents\NCPI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PC\Documents\NCPI" TargetMode="External"/><Relationship Id="rId11" Type="http://schemas.openxmlformats.org/officeDocument/2006/relationships/hyperlink" Target="file:///C:\Users\PC\Documents\NCPI" TargetMode="External"/><Relationship Id="rId24" Type="http://schemas.openxmlformats.org/officeDocument/2006/relationships/header" Target="header1.xml"/><Relationship Id="rId5" Type="http://schemas.openxmlformats.org/officeDocument/2006/relationships/hyperlink" Target="file:///C:\Users\PC\Documents\NCPI" TargetMode="External"/><Relationship Id="rId15" Type="http://schemas.openxmlformats.org/officeDocument/2006/relationships/hyperlink" Target="file:///C:\Users\PC\Documents\NCPI" TargetMode="External"/><Relationship Id="rId23" Type="http://schemas.openxmlformats.org/officeDocument/2006/relationships/hyperlink" Target="file:///C:\Users\PC\Documents\NCPI" TargetMode="External"/><Relationship Id="rId10" Type="http://schemas.openxmlformats.org/officeDocument/2006/relationships/hyperlink" Target="file:///C:\Users\PC\Documents\NCPI" TargetMode="External"/><Relationship Id="rId19" Type="http://schemas.openxmlformats.org/officeDocument/2006/relationships/hyperlink" Target="file:///C:\Users\PC\Documents\NCPI" TargetMode="External"/><Relationship Id="rId4" Type="http://schemas.openxmlformats.org/officeDocument/2006/relationships/image" Target="media/image1.wmf"/><Relationship Id="rId9" Type="http://schemas.openxmlformats.org/officeDocument/2006/relationships/hyperlink" Target="file:///C:\Users\PC\Documents\NCPI" TargetMode="External"/><Relationship Id="rId14" Type="http://schemas.openxmlformats.org/officeDocument/2006/relationships/hyperlink" Target="file:///C:\Users\PC\Documents\NCPI" TargetMode="External"/><Relationship Id="rId22" Type="http://schemas.openxmlformats.org/officeDocument/2006/relationships/hyperlink" Target="file:///C:\Users\PC\Documents\NCP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2024-12-13T08:10:00Z</dcterms:created>
  <dcterms:modified xsi:type="dcterms:W3CDTF">2024-12-13T08:10:00Z</dcterms:modified>
</cp:coreProperties>
</file>